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8B15C1">
      <w:pPr>
        <w:pStyle w:val="TM3"/>
        <w:rPr>
          <w:rFonts w:asciiTheme="minorHAnsi" w:eastAsiaTheme="minorEastAsia" w:hAnsiTheme="minorHAnsi" w:cstheme="minorBidi"/>
          <w:noProof/>
          <w:szCs w:val="22"/>
          <w:lang w:val="fr-CA" w:eastAsia="fr-CA"/>
        </w:rPr>
      </w:pPr>
      <w:hyperlink w:anchor="_Toc37863038"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_Toc37863038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8A1E38E" w14:textId="71211BE4" w:rsidR="00971233" w:rsidRDefault="008B15C1">
      <w:pPr>
        <w:pStyle w:val="TM3"/>
        <w:rPr>
          <w:rFonts w:asciiTheme="minorHAnsi" w:eastAsiaTheme="minorEastAsia" w:hAnsiTheme="minorHAnsi" w:cstheme="minorBidi"/>
          <w:noProof/>
          <w:szCs w:val="22"/>
          <w:lang w:val="fr-CA" w:eastAsia="fr-CA"/>
        </w:rPr>
      </w:pPr>
      <w:hyperlink w:anchor="_Toc37863039"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_Toc37863039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5A3A34A" w14:textId="65818E8D" w:rsidR="00971233" w:rsidRDefault="008B15C1">
      <w:pPr>
        <w:pStyle w:val="TM3"/>
        <w:rPr>
          <w:rFonts w:asciiTheme="minorHAnsi" w:eastAsiaTheme="minorEastAsia" w:hAnsiTheme="minorHAnsi" w:cstheme="minorBidi"/>
          <w:noProof/>
          <w:szCs w:val="22"/>
          <w:lang w:val="fr-CA" w:eastAsia="fr-CA"/>
        </w:rPr>
      </w:pPr>
      <w:hyperlink w:anchor="_Toc37863040"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_Toc37863040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61BC2C84" w14:textId="36DB42ED" w:rsidR="00971233" w:rsidRDefault="008B15C1"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8B15C1">
      <w:pPr>
        <w:pStyle w:val="TM3"/>
        <w:rPr>
          <w:rFonts w:asciiTheme="minorHAnsi" w:eastAsiaTheme="minorEastAsia" w:hAnsiTheme="minorHAnsi" w:cstheme="minorBidi"/>
          <w:noProof/>
          <w:szCs w:val="22"/>
          <w:lang w:val="fr-CA" w:eastAsia="fr-CA"/>
        </w:rPr>
      </w:pPr>
      <w:hyperlink w:anchor="_Toc3786304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_Toc37863042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4D84CB21" w14:textId="6059E34A" w:rsidR="00971233" w:rsidRDefault="008B15C1">
      <w:pPr>
        <w:pStyle w:val="TM3"/>
        <w:rPr>
          <w:rFonts w:asciiTheme="minorHAnsi" w:eastAsiaTheme="minorEastAsia" w:hAnsiTheme="minorHAnsi" w:cstheme="minorBidi"/>
          <w:noProof/>
          <w:szCs w:val="22"/>
          <w:lang w:val="fr-CA" w:eastAsia="fr-CA"/>
        </w:rPr>
      </w:pPr>
      <w:hyperlink w:anchor="_Toc3786304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_Toc37863043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A719730" w14:textId="4B8B74C1" w:rsidR="00971233" w:rsidRDefault="008B15C1">
      <w:pPr>
        <w:pStyle w:val="TM3"/>
        <w:rPr>
          <w:rFonts w:asciiTheme="minorHAnsi" w:eastAsiaTheme="minorEastAsia" w:hAnsiTheme="minorHAnsi" w:cstheme="minorBidi"/>
          <w:noProof/>
          <w:szCs w:val="22"/>
          <w:lang w:val="fr-CA" w:eastAsia="fr-CA"/>
        </w:rPr>
      </w:pPr>
      <w:hyperlink w:anchor="_Toc3786304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_Toc37863044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2C20359" w14:textId="00150D77" w:rsidR="00971233" w:rsidRDefault="008B15C1" w:rsidP="00971233">
      <w:pPr>
        <w:pStyle w:val="TM2"/>
        <w:rPr>
          <w:rFonts w:asciiTheme="minorHAnsi" w:eastAsiaTheme="minorEastAsia" w:hAnsiTheme="minorHAnsi" w:cstheme="minorBidi"/>
          <w:noProof/>
          <w:szCs w:val="22"/>
          <w:lang w:val="fr-CA" w:eastAsia="fr-CA"/>
        </w:rPr>
      </w:pPr>
      <w:hyperlink w:anchor="_Toc37863045" w:history="1">
        <w:r w:rsidR="00971233" w:rsidRPr="00727022">
          <w:rPr>
            <w:rStyle w:val="Lienhypertexte"/>
            <w:noProof/>
            <w:lang w:val="fr-CA"/>
          </w:rPr>
          <w:t>Les dés chanceux</w:t>
        </w:r>
        <w:r w:rsidR="00971233">
          <w:rPr>
            <w:noProof/>
            <w:webHidden/>
          </w:rPr>
          <w:tab/>
        </w:r>
        <w:r w:rsidR="00971233">
          <w:rPr>
            <w:noProof/>
            <w:webHidden/>
          </w:rPr>
          <w:fldChar w:fldCharType="begin"/>
        </w:r>
        <w:r w:rsidR="00971233">
          <w:rPr>
            <w:noProof/>
            <w:webHidden/>
          </w:rPr>
          <w:instrText xml:space="preserve"> PAGEREF _Toc37863045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807515D" w14:textId="29F562D5" w:rsidR="00971233" w:rsidRDefault="008B15C1">
      <w:pPr>
        <w:pStyle w:val="TM3"/>
        <w:rPr>
          <w:rFonts w:asciiTheme="minorHAnsi" w:eastAsiaTheme="minorEastAsia" w:hAnsiTheme="minorHAnsi" w:cstheme="minorBidi"/>
          <w:noProof/>
          <w:szCs w:val="22"/>
          <w:lang w:val="fr-CA" w:eastAsia="fr-CA"/>
        </w:rPr>
      </w:pPr>
      <w:hyperlink w:anchor="_Toc3786304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_Toc37863046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BC92324" w14:textId="1D72C446" w:rsidR="00971233" w:rsidRDefault="008B15C1">
      <w:pPr>
        <w:pStyle w:val="TM3"/>
        <w:rPr>
          <w:rFonts w:asciiTheme="minorHAnsi" w:eastAsiaTheme="minorEastAsia" w:hAnsiTheme="minorHAnsi" w:cstheme="minorBidi"/>
          <w:noProof/>
          <w:szCs w:val="22"/>
          <w:lang w:val="fr-CA" w:eastAsia="fr-CA"/>
        </w:rPr>
      </w:pPr>
      <w:hyperlink w:anchor="_Toc3786304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_Toc37863047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E560B6D" w14:textId="11C23E6F" w:rsidR="00971233" w:rsidRDefault="008B15C1">
      <w:pPr>
        <w:pStyle w:val="TM3"/>
        <w:rPr>
          <w:rFonts w:asciiTheme="minorHAnsi" w:eastAsiaTheme="minorEastAsia" w:hAnsiTheme="minorHAnsi" w:cstheme="minorBidi"/>
          <w:noProof/>
          <w:szCs w:val="22"/>
          <w:lang w:val="fr-CA" w:eastAsia="fr-CA"/>
        </w:rPr>
      </w:pPr>
      <w:hyperlink w:anchor="_Toc3786304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_Toc37863048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6010513" w14:textId="1A504A11" w:rsidR="00971233" w:rsidRDefault="008B15C1" w:rsidP="00971233">
      <w:pPr>
        <w:pStyle w:val="TM2"/>
        <w:rPr>
          <w:rFonts w:asciiTheme="minorHAnsi" w:eastAsiaTheme="minorEastAsia" w:hAnsiTheme="minorHAnsi" w:cstheme="minorBidi"/>
          <w:noProof/>
          <w:szCs w:val="22"/>
          <w:lang w:val="fr-CA" w:eastAsia="fr-CA"/>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502C97BF" w14:textId="2FD86AB5" w:rsidR="00971233" w:rsidRDefault="008B15C1"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971233">
          <w:rPr>
            <w:noProof/>
            <w:webHidden/>
          </w:rPr>
          <w:tab/>
        </w:r>
        <w:r w:rsidR="00971233">
          <w:rPr>
            <w:noProof/>
            <w:webHidden/>
          </w:rPr>
          <w:fldChar w:fldCharType="begin"/>
        </w:r>
        <w:r w:rsidR="00971233">
          <w:rPr>
            <w:noProof/>
            <w:webHidden/>
          </w:rPr>
          <w:instrText xml:space="preserve"> PAGEREF _Toc37863050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59C65F2A" w14:textId="1FEA8DE9" w:rsidR="00971233" w:rsidRDefault="008B15C1">
      <w:pPr>
        <w:pStyle w:val="TM3"/>
        <w:rPr>
          <w:rFonts w:asciiTheme="minorHAnsi" w:eastAsiaTheme="minorEastAsia" w:hAnsiTheme="minorHAnsi" w:cstheme="minorBidi"/>
          <w:noProof/>
          <w:szCs w:val="22"/>
          <w:lang w:val="fr-CA" w:eastAsia="fr-CA"/>
        </w:rPr>
      </w:pPr>
      <w:hyperlink w:anchor="_Toc3786305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_Toc37863051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2A3DB3DD" w14:textId="50170352" w:rsidR="00971233" w:rsidRDefault="008B15C1">
      <w:pPr>
        <w:pStyle w:val="TM3"/>
        <w:rPr>
          <w:rFonts w:asciiTheme="minorHAnsi" w:eastAsiaTheme="minorEastAsia" w:hAnsiTheme="minorHAnsi" w:cstheme="minorBidi"/>
          <w:noProof/>
          <w:szCs w:val="22"/>
          <w:lang w:val="fr-CA" w:eastAsia="fr-CA"/>
        </w:rPr>
      </w:pPr>
      <w:hyperlink w:anchor="_Toc3786305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_Toc37863052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1C29E474" w14:textId="37028EAC" w:rsidR="00971233" w:rsidRDefault="008B15C1">
      <w:pPr>
        <w:pStyle w:val="TM3"/>
        <w:rPr>
          <w:rFonts w:asciiTheme="minorHAnsi" w:eastAsiaTheme="minorEastAsia" w:hAnsiTheme="minorHAnsi" w:cstheme="minorBidi"/>
          <w:noProof/>
          <w:szCs w:val="22"/>
          <w:lang w:val="fr-CA" w:eastAsia="fr-CA"/>
        </w:rPr>
      </w:pPr>
      <w:hyperlink w:anchor="_Toc3786305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_Toc37863053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0E2DEE57" w14:textId="67556725" w:rsidR="00971233" w:rsidRDefault="008B15C1" w:rsidP="00971233">
      <w:pPr>
        <w:pStyle w:val="TM2"/>
        <w:rPr>
          <w:rFonts w:asciiTheme="minorHAnsi" w:eastAsiaTheme="minorEastAsia" w:hAnsiTheme="minorHAnsi" w:cstheme="minorBidi"/>
          <w:noProof/>
          <w:szCs w:val="22"/>
          <w:lang w:val="fr-CA" w:eastAsia="fr-CA"/>
        </w:rPr>
      </w:pPr>
      <w:hyperlink w:anchor="_Toc37863054" w:history="1">
        <w:r w:rsidR="00971233" w:rsidRPr="00727022">
          <w:rPr>
            <w:rStyle w:val="Lienhypertexte"/>
            <w:noProof/>
          </w:rPr>
          <w:t>Annexe 1 – Les mains, outils de la science!</w:t>
        </w:r>
        <w:r w:rsidR="00971233">
          <w:rPr>
            <w:noProof/>
            <w:webHidden/>
          </w:rPr>
          <w:tab/>
        </w:r>
        <w:r w:rsidR="00971233">
          <w:rPr>
            <w:noProof/>
            <w:webHidden/>
          </w:rPr>
          <w:fldChar w:fldCharType="begin"/>
        </w:r>
        <w:r w:rsidR="00971233">
          <w:rPr>
            <w:noProof/>
            <w:webHidden/>
          </w:rPr>
          <w:instrText xml:space="preserve"> PAGEREF _Toc37863054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131D3BED" w14:textId="6CAD09AC" w:rsidR="00971233" w:rsidRDefault="008B15C1">
      <w:pPr>
        <w:pStyle w:val="TM3"/>
        <w:rPr>
          <w:rFonts w:asciiTheme="minorHAnsi" w:eastAsiaTheme="minorEastAsia" w:hAnsiTheme="minorHAnsi" w:cstheme="minorBidi"/>
          <w:noProof/>
          <w:szCs w:val="22"/>
          <w:lang w:val="fr-CA" w:eastAsia="fr-CA"/>
        </w:rPr>
      </w:pPr>
      <w:hyperlink w:anchor="_Toc37863055"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_Toc37863055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390AF0A" w14:textId="2CC3F26D" w:rsidR="00971233" w:rsidRDefault="008B15C1">
      <w:pPr>
        <w:pStyle w:val="TM3"/>
        <w:rPr>
          <w:rFonts w:asciiTheme="minorHAnsi" w:eastAsiaTheme="minorEastAsia" w:hAnsiTheme="minorHAnsi" w:cstheme="minorBidi"/>
          <w:noProof/>
          <w:szCs w:val="22"/>
          <w:lang w:val="fr-CA" w:eastAsia="fr-CA"/>
        </w:rPr>
      </w:pPr>
      <w:hyperlink w:anchor="_Toc37863056" w:history="1">
        <w:r w:rsidR="00971233" w:rsidRPr="00727022">
          <w:rPr>
            <w:rStyle w:val="Lienhypertexte"/>
            <w:noProof/>
            <w:lang w:val="fr-CA"/>
          </w:rPr>
          <w:t>Pour t’exercer</w:t>
        </w:r>
        <w:r w:rsidR="00971233">
          <w:rPr>
            <w:noProof/>
            <w:webHidden/>
          </w:rPr>
          <w:tab/>
        </w:r>
        <w:r w:rsidR="00971233">
          <w:rPr>
            <w:noProof/>
            <w:webHidden/>
          </w:rPr>
          <w:fldChar w:fldCharType="begin"/>
        </w:r>
        <w:r w:rsidR="00971233">
          <w:rPr>
            <w:noProof/>
            <w:webHidden/>
          </w:rPr>
          <w:instrText xml:space="preserve"> PAGEREF _Toc37863056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4097F876" w14:textId="7277CC8E" w:rsidR="00971233" w:rsidRDefault="008B15C1">
      <w:pPr>
        <w:pStyle w:val="TM3"/>
        <w:rPr>
          <w:rFonts w:asciiTheme="minorHAnsi" w:eastAsiaTheme="minorEastAsia" w:hAnsiTheme="minorHAnsi" w:cstheme="minorBidi"/>
          <w:noProof/>
          <w:szCs w:val="22"/>
          <w:lang w:val="fr-CA" w:eastAsia="fr-CA"/>
        </w:rPr>
      </w:pPr>
      <w:hyperlink w:anchor="_Toc37863057" w:history="1">
        <w:r w:rsidR="00971233" w:rsidRPr="00727022">
          <w:rPr>
            <w:rStyle w:val="Lienhypertexte"/>
            <w:noProof/>
            <w:lang w:val="fr-CA"/>
          </w:rPr>
          <w:t>À toi de jouer</w:t>
        </w:r>
        <w:r w:rsidR="00971233">
          <w:rPr>
            <w:noProof/>
            <w:webHidden/>
          </w:rPr>
          <w:tab/>
        </w:r>
        <w:r w:rsidR="00971233">
          <w:rPr>
            <w:noProof/>
            <w:webHidden/>
          </w:rPr>
          <w:fldChar w:fldCharType="begin"/>
        </w:r>
        <w:r w:rsidR="00971233">
          <w:rPr>
            <w:noProof/>
            <w:webHidden/>
          </w:rPr>
          <w:instrText xml:space="preserve"> PAGEREF _Toc37863057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21239AF0" w14:textId="44F8BA7E" w:rsidR="00971233" w:rsidRDefault="008B15C1">
      <w:pPr>
        <w:pStyle w:val="TM3"/>
        <w:rPr>
          <w:rFonts w:asciiTheme="minorHAnsi" w:eastAsiaTheme="minorEastAsia" w:hAnsiTheme="minorHAnsi" w:cstheme="minorBidi"/>
          <w:noProof/>
          <w:szCs w:val="22"/>
          <w:lang w:val="fr-CA" w:eastAsia="fr-CA"/>
        </w:rPr>
      </w:pPr>
      <w:hyperlink w:anchor="_Toc37863058" w:history="1">
        <w:r w:rsidR="00971233" w:rsidRPr="00727022">
          <w:rPr>
            <w:rStyle w:val="Lienhypertexte"/>
            <w:noProof/>
            <w:lang w:val="fr-CA"/>
          </w:rPr>
          <w:t>À toi de deviner</w:t>
        </w:r>
        <w:r w:rsidR="00971233">
          <w:rPr>
            <w:noProof/>
            <w:webHidden/>
          </w:rPr>
          <w:tab/>
        </w:r>
        <w:r w:rsidR="00971233">
          <w:rPr>
            <w:noProof/>
            <w:webHidden/>
          </w:rPr>
          <w:fldChar w:fldCharType="begin"/>
        </w:r>
        <w:r w:rsidR="00971233">
          <w:rPr>
            <w:noProof/>
            <w:webHidden/>
          </w:rPr>
          <w:instrText xml:space="preserve"> PAGEREF _Toc37863058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DFBBB62" w14:textId="05B5C62E" w:rsidR="00971233" w:rsidRDefault="008B15C1"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971233">
          <w:rPr>
            <w:noProof/>
            <w:webHidden/>
          </w:rPr>
          <w:tab/>
        </w:r>
        <w:r w:rsidR="00971233">
          <w:rPr>
            <w:noProof/>
            <w:webHidden/>
          </w:rPr>
          <w:fldChar w:fldCharType="begin"/>
        </w:r>
        <w:r w:rsidR="00971233">
          <w:rPr>
            <w:noProof/>
            <w:webHidden/>
          </w:rPr>
          <w:instrText xml:space="preserve"> PAGEREF _Toc37863059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6D508267" w14:textId="7D0E309C" w:rsidR="00971233" w:rsidRDefault="008B15C1">
      <w:pPr>
        <w:pStyle w:val="TM3"/>
        <w:rPr>
          <w:rFonts w:asciiTheme="minorHAnsi" w:eastAsiaTheme="minorEastAsia" w:hAnsiTheme="minorHAnsi" w:cstheme="minorBidi"/>
          <w:noProof/>
          <w:szCs w:val="22"/>
          <w:lang w:val="fr-CA" w:eastAsia="fr-CA"/>
        </w:rPr>
      </w:pPr>
      <w:hyperlink w:anchor="_Toc37863060" w:history="1">
        <w:r w:rsidR="00971233" w:rsidRPr="00727022">
          <w:rPr>
            <w:rStyle w:val="Lienhypertexte"/>
            <w:noProof/>
            <w:lang w:val="fr-CA"/>
          </w:rPr>
          <w:t>Des mots pour exprimer le toucher</w:t>
        </w:r>
        <w:r w:rsidR="00971233">
          <w:rPr>
            <w:noProof/>
            <w:webHidden/>
          </w:rPr>
          <w:tab/>
        </w:r>
        <w:r w:rsidR="00971233">
          <w:rPr>
            <w:noProof/>
            <w:webHidden/>
          </w:rPr>
          <w:fldChar w:fldCharType="begin"/>
        </w:r>
        <w:r w:rsidR="00971233">
          <w:rPr>
            <w:noProof/>
            <w:webHidden/>
          </w:rPr>
          <w:instrText xml:space="preserve"> PAGEREF _Toc37863060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44A7A786" w14:textId="299222EF" w:rsidR="00971233" w:rsidRDefault="008B15C1"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r w:rsidR="00971233">
          <w:rPr>
            <w:noProof/>
            <w:webHidden/>
          </w:rPr>
          <w:fldChar w:fldCharType="begin"/>
        </w:r>
        <w:r w:rsidR="00971233">
          <w:rPr>
            <w:noProof/>
            <w:webHidden/>
          </w:rPr>
          <w:instrText xml:space="preserve"> PAGEREF _Toc37863061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6ED28E21" w14:textId="28824E66" w:rsidR="00971233" w:rsidRDefault="008B15C1">
      <w:pPr>
        <w:pStyle w:val="TM3"/>
        <w:rPr>
          <w:rFonts w:asciiTheme="minorHAnsi" w:eastAsiaTheme="minorEastAsia" w:hAnsiTheme="minorHAnsi" w:cstheme="minorBidi"/>
          <w:noProof/>
          <w:szCs w:val="22"/>
          <w:lang w:val="fr-CA" w:eastAsia="fr-CA"/>
        </w:rPr>
      </w:pPr>
      <w:hyperlink w:anchor="_Toc3786306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_Toc37863062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1EA368A6" w14:textId="75D83B6D" w:rsidR="00971233" w:rsidRDefault="008B15C1">
      <w:pPr>
        <w:pStyle w:val="TM3"/>
        <w:rPr>
          <w:rFonts w:asciiTheme="minorHAnsi" w:eastAsiaTheme="minorEastAsia" w:hAnsiTheme="minorHAnsi" w:cstheme="minorBidi"/>
          <w:noProof/>
          <w:szCs w:val="22"/>
          <w:lang w:val="fr-CA" w:eastAsia="fr-CA"/>
        </w:rPr>
      </w:pPr>
      <w:hyperlink w:anchor="_Toc3786306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_Toc37863063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7DF26811" w14:textId="1D4F9E3E" w:rsidR="00971233" w:rsidRDefault="008B15C1">
      <w:pPr>
        <w:pStyle w:val="TM3"/>
        <w:rPr>
          <w:rFonts w:asciiTheme="minorHAnsi" w:eastAsiaTheme="minorEastAsia" w:hAnsiTheme="minorHAnsi" w:cstheme="minorBidi"/>
          <w:noProof/>
          <w:szCs w:val="22"/>
          <w:lang w:val="fr-CA" w:eastAsia="fr-CA"/>
        </w:rPr>
      </w:pPr>
      <w:hyperlink w:anchor="_Toc3786306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_Toc37863064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578F441E" w14:textId="5AAA5CE1" w:rsidR="00971233" w:rsidRDefault="008B15C1"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971233">
          <w:rPr>
            <w:noProof/>
            <w:webHidden/>
          </w:rPr>
          <w:fldChar w:fldCharType="begin"/>
        </w:r>
        <w:r w:rsidR="00971233">
          <w:rPr>
            <w:noProof/>
            <w:webHidden/>
          </w:rPr>
          <w:instrText xml:space="preserve"> PAGEREF _Toc37863065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351B20" w14:textId="5611D4CB" w:rsidR="00971233" w:rsidRDefault="008B15C1">
      <w:pPr>
        <w:pStyle w:val="TM3"/>
        <w:rPr>
          <w:rFonts w:asciiTheme="minorHAnsi" w:eastAsiaTheme="minorEastAsia" w:hAnsiTheme="minorHAnsi" w:cstheme="minorBidi"/>
          <w:noProof/>
          <w:szCs w:val="22"/>
          <w:lang w:val="fr-CA" w:eastAsia="fr-CA"/>
        </w:rPr>
      </w:pPr>
      <w:hyperlink w:anchor="_Toc3786306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_Toc37863066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465E6780" w14:textId="3A2006AE" w:rsidR="00971233" w:rsidRDefault="008B15C1">
      <w:pPr>
        <w:pStyle w:val="TM3"/>
        <w:rPr>
          <w:rFonts w:asciiTheme="minorHAnsi" w:eastAsiaTheme="minorEastAsia" w:hAnsiTheme="minorHAnsi" w:cstheme="minorBidi"/>
          <w:noProof/>
          <w:szCs w:val="22"/>
          <w:lang w:val="fr-CA" w:eastAsia="fr-CA"/>
        </w:rPr>
      </w:pPr>
      <w:hyperlink w:anchor="_Toc3786306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_Toc37863067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B58147" w14:textId="2A0A502F" w:rsidR="00971233" w:rsidRDefault="008B15C1">
      <w:pPr>
        <w:pStyle w:val="TM3"/>
        <w:rPr>
          <w:rFonts w:asciiTheme="minorHAnsi" w:eastAsiaTheme="minorEastAsia" w:hAnsiTheme="minorHAnsi" w:cstheme="minorBidi"/>
          <w:noProof/>
          <w:szCs w:val="22"/>
          <w:lang w:val="fr-CA" w:eastAsia="fr-CA"/>
        </w:rPr>
      </w:pPr>
      <w:hyperlink w:anchor="_Toc3786306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_Toc37863068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042D4A3A" w14:textId="1C56D0F0" w:rsidR="00971233" w:rsidRDefault="008B15C1" w:rsidP="00971233">
      <w:pPr>
        <w:pStyle w:val="TM2"/>
        <w:rPr>
          <w:rFonts w:asciiTheme="minorHAnsi" w:eastAsiaTheme="minorEastAsia" w:hAnsiTheme="minorHAnsi" w:cstheme="minorBidi"/>
          <w:noProof/>
          <w:szCs w:val="22"/>
          <w:lang w:val="fr-CA" w:eastAsia="fr-CA"/>
        </w:rPr>
      </w:pPr>
      <w:hyperlink w:anchor="_Toc37863069" w:history="1">
        <w:r w:rsidR="00971233" w:rsidRPr="00727022">
          <w:rPr>
            <w:rStyle w:val="Lienhypertexte"/>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10</w:t>
        </w:r>
        <w:r w:rsidR="00971233">
          <w:rPr>
            <w:noProof/>
            <w:webHidden/>
          </w:rPr>
          <w:fldChar w:fldCharType="end"/>
        </w:r>
      </w:hyperlink>
    </w:p>
    <w:p w14:paraId="27840A89" w14:textId="77777777" w:rsidR="008B15C1" w:rsidRDefault="008B15C1">
      <w:pPr>
        <w:rPr>
          <w:rStyle w:val="Lienhypertexte"/>
          <w:noProof/>
          <w:lang w:eastAsia="fr-FR"/>
        </w:rPr>
      </w:pPr>
      <w:r>
        <w:rPr>
          <w:rStyle w:val="Lienhypertexte"/>
          <w:noProof/>
        </w:rPr>
        <w:br w:type="page"/>
      </w:r>
    </w:p>
    <w:p w14:paraId="588546D8" w14:textId="6502625A" w:rsidR="00971233" w:rsidRDefault="008B15C1" w:rsidP="00971233">
      <w:pPr>
        <w:pStyle w:val="TM2"/>
        <w:rPr>
          <w:rFonts w:asciiTheme="minorHAnsi" w:eastAsiaTheme="minorEastAsia" w:hAnsiTheme="minorHAnsi" w:cstheme="minorBidi"/>
          <w:noProof/>
          <w:szCs w:val="22"/>
          <w:lang w:val="fr-CA" w:eastAsia="fr-CA"/>
        </w:rPr>
      </w:pPr>
      <w:hyperlink w:anchor="_Toc37863070" w:history="1">
        <w:r w:rsidR="00971233" w:rsidRPr="00727022">
          <w:rPr>
            <w:rStyle w:val="Lienhypertexte"/>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0BFBBA04" w14:textId="0029BFE7" w:rsidR="00971233" w:rsidRDefault="008B15C1">
      <w:pPr>
        <w:pStyle w:val="TM3"/>
        <w:rPr>
          <w:rFonts w:asciiTheme="minorHAnsi" w:eastAsiaTheme="minorEastAsia" w:hAnsiTheme="minorHAnsi" w:cstheme="minorBidi"/>
          <w:noProof/>
          <w:szCs w:val="22"/>
          <w:lang w:val="fr-CA" w:eastAsia="fr-CA"/>
        </w:rPr>
      </w:pPr>
      <w:hyperlink w:anchor="_Toc3786307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31BF45C" w14:textId="27F56A25" w:rsidR="00971233" w:rsidRDefault="008B15C1">
      <w:pPr>
        <w:pStyle w:val="TM3"/>
        <w:rPr>
          <w:rFonts w:asciiTheme="minorHAnsi" w:eastAsiaTheme="minorEastAsia" w:hAnsiTheme="minorHAnsi" w:cstheme="minorBidi"/>
          <w:noProof/>
          <w:szCs w:val="22"/>
          <w:lang w:val="fr-CA" w:eastAsia="fr-CA"/>
        </w:rPr>
      </w:pPr>
      <w:hyperlink w:anchor="_Toc3786307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727A3D25" w14:textId="2415439F" w:rsidR="00971233" w:rsidRDefault="008B15C1">
      <w:pPr>
        <w:pStyle w:val="TM3"/>
        <w:rPr>
          <w:rFonts w:asciiTheme="minorHAnsi" w:eastAsiaTheme="minorEastAsia" w:hAnsiTheme="minorHAnsi" w:cstheme="minorBidi"/>
          <w:noProof/>
          <w:szCs w:val="22"/>
          <w:lang w:val="fr-CA" w:eastAsia="fr-CA"/>
        </w:rPr>
      </w:pPr>
      <w:hyperlink w:anchor="_Toc3786307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6889878" w14:textId="31E31D9F" w:rsidR="00971233" w:rsidRDefault="008B15C1"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12</w:t>
        </w:r>
        <w:r w:rsidR="00971233">
          <w:rPr>
            <w:noProof/>
            <w:webHidden/>
          </w:rPr>
          <w:fldChar w:fldCharType="end"/>
        </w:r>
      </w:hyperlink>
    </w:p>
    <w:p w14:paraId="514E2050" w14:textId="57EFD3C0" w:rsidR="00971233" w:rsidRDefault="008B15C1"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D3A8C68" w14:textId="5622BEAB" w:rsidR="00971233" w:rsidRDefault="008B15C1">
      <w:pPr>
        <w:pStyle w:val="TM3"/>
        <w:rPr>
          <w:rFonts w:asciiTheme="minorHAnsi" w:eastAsiaTheme="minorEastAsia" w:hAnsiTheme="minorHAnsi" w:cstheme="minorBidi"/>
          <w:noProof/>
          <w:szCs w:val="22"/>
          <w:lang w:val="fr-CA" w:eastAsia="fr-CA"/>
        </w:rPr>
      </w:pPr>
      <w:hyperlink w:anchor="_Toc3786307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0A29487A" w14:textId="1C492AF8" w:rsidR="00971233" w:rsidRDefault="008B15C1">
      <w:pPr>
        <w:pStyle w:val="TM3"/>
        <w:rPr>
          <w:rFonts w:asciiTheme="minorHAnsi" w:eastAsiaTheme="minorEastAsia" w:hAnsiTheme="minorHAnsi" w:cstheme="minorBidi"/>
          <w:noProof/>
          <w:szCs w:val="22"/>
          <w:lang w:val="fr-CA" w:eastAsia="fr-CA"/>
        </w:rPr>
      </w:pPr>
      <w:hyperlink w:anchor="_Toc3786307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6CCE29DD" w14:textId="0527C099" w:rsidR="00971233" w:rsidRDefault="008B15C1">
      <w:pPr>
        <w:pStyle w:val="TM3"/>
        <w:rPr>
          <w:rFonts w:asciiTheme="minorHAnsi" w:eastAsiaTheme="minorEastAsia" w:hAnsiTheme="minorHAnsi" w:cstheme="minorBidi"/>
          <w:noProof/>
          <w:szCs w:val="22"/>
          <w:lang w:val="fr-CA" w:eastAsia="fr-CA"/>
        </w:rPr>
      </w:pPr>
      <w:hyperlink w:anchor="_Toc3786307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C28F04E" w14:textId="77410FB9" w:rsidR="00971233" w:rsidRDefault="008B15C1"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997C545" w14:textId="21AF57A6" w:rsidR="00971233" w:rsidRDefault="008B15C1">
      <w:pPr>
        <w:pStyle w:val="TM3"/>
        <w:rPr>
          <w:rFonts w:asciiTheme="minorHAnsi" w:eastAsiaTheme="minorEastAsia" w:hAnsiTheme="minorHAnsi" w:cstheme="minorBidi"/>
          <w:noProof/>
          <w:szCs w:val="22"/>
          <w:lang w:val="fr-CA" w:eastAsia="fr-CA"/>
        </w:rPr>
      </w:pPr>
      <w:hyperlink w:anchor="_Toc37863080"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1E778EE2" w14:textId="6EC9E3C9" w:rsidR="00971233" w:rsidRDefault="008B15C1">
      <w:pPr>
        <w:pStyle w:val="TM3"/>
        <w:rPr>
          <w:rFonts w:asciiTheme="minorHAnsi" w:eastAsiaTheme="minorEastAsia" w:hAnsiTheme="minorHAnsi" w:cstheme="minorBidi"/>
          <w:noProof/>
          <w:szCs w:val="22"/>
          <w:lang w:val="fr-CA" w:eastAsia="fr-CA"/>
        </w:rPr>
      </w:pPr>
      <w:hyperlink w:anchor="_Toc37863081"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6BB12B06" w14:textId="61601BF3" w:rsidR="00971233" w:rsidRDefault="008B15C1">
      <w:pPr>
        <w:pStyle w:val="TM3"/>
        <w:rPr>
          <w:rFonts w:asciiTheme="minorHAnsi" w:eastAsiaTheme="minorEastAsia" w:hAnsiTheme="minorHAnsi" w:cstheme="minorBidi"/>
          <w:noProof/>
          <w:szCs w:val="22"/>
          <w:lang w:val="fr-CA" w:eastAsia="fr-CA"/>
        </w:rPr>
      </w:pPr>
      <w:hyperlink w:anchor="_Toc37863082"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6CC647E" w14:textId="2FA6E084" w:rsidR="00971233" w:rsidRDefault="008B15C1" w:rsidP="00971233">
      <w:pPr>
        <w:pStyle w:val="TM2"/>
        <w:rPr>
          <w:rFonts w:asciiTheme="minorHAnsi" w:eastAsiaTheme="minorEastAsia" w:hAnsiTheme="minorHAnsi" w:cstheme="minorBidi"/>
          <w:noProof/>
          <w:szCs w:val="22"/>
          <w:lang w:val="fr-CA" w:eastAsia="fr-CA"/>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15</w:t>
        </w:r>
        <w:r w:rsidR="00971233">
          <w:rPr>
            <w:noProof/>
            <w:webHidden/>
          </w:rPr>
          <w:fldChar w:fldCharType="end"/>
        </w:r>
      </w:hyperlink>
    </w:p>
    <w:p w14:paraId="55856C5F" w14:textId="2A2AEC40" w:rsidR="0079068A" w:rsidRPr="00277093" w:rsidRDefault="00971233" w:rsidP="00971233">
      <w:r>
        <w:rPr>
          <w:noProof/>
        </w:rPr>
        <w:fldChar w:fldCharType="end"/>
      </w:r>
    </w:p>
    <w:p w14:paraId="6297B7C4" w14:textId="77777777" w:rsidR="00662D6E" w:rsidRPr="00E30B76" w:rsidRDefault="00662D6E" w:rsidP="00277093">
      <w:pPr>
        <w:sectPr w:rsidR="00662D6E" w:rsidRPr="00E30B76"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0" w:name="_GoBack"/>
      <w:bookmarkEnd w:id="0"/>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1" w:name="_Toc37081379"/>
      <w:bookmarkStart w:id="2" w:name="_Toc37863037"/>
      <w:bookmarkStart w:id="3" w:name="_Hlk37076076"/>
      <w:bookmarkStart w:id="4" w:name="_Hlk37076433"/>
      <w:bookmarkStart w:id="5" w:name="_Hlk37077689"/>
      <w:r w:rsidRPr="0034113F">
        <w:t>Yakari et le grand aigle</w:t>
      </w:r>
      <w:bookmarkEnd w:id="1"/>
      <w:bookmarkEnd w:id="2"/>
    </w:p>
    <w:p w14:paraId="38B69379" w14:textId="77777777" w:rsidR="00726125" w:rsidRPr="00BF31BF" w:rsidRDefault="00726125" w:rsidP="00835F47">
      <w:pPr>
        <w:pStyle w:val="Consigne-Titre"/>
      </w:pPr>
      <w:bookmarkStart w:id="6" w:name="_Toc37081380"/>
      <w:bookmarkStart w:id="7" w:name="_Toc37863038"/>
      <w:r w:rsidRPr="00835F47">
        <w:t>Consigne</w:t>
      </w:r>
      <w:r w:rsidRPr="00BF31BF">
        <w:t xml:space="preserve"> à l’élève</w:t>
      </w:r>
      <w:bookmarkEnd w:id="6"/>
      <w:bookmarkEnd w:id="7"/>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2" w:history="1">
        <w:proofErr w:type="spellStart"/>
        <w:r w:rsidR="003661DF" w:rsidRPr="00FD40BA">
          <w:rPr>
            <w:rStyle w:val="Lienhypertexte"/>
          </w:rPr>
          <w:t>Yakari</w:t>
        </w:r>
        <w:proofErr w:type="spellEnd"/>
        <w:r w:rsidR="003661DF" w:rsidRPr="00FD40BA">
          <w:rPr>
            <w:rStyle w:val="Lienhypertexte"/>
          </w:rPr>
          <w:t xml:space="preserve">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w:t>
      </w:r>
      <w:proofErr w:type="gramStart"/>
      <w:r w:rsidRPr="00277093">
        <w:t>l’histoire?</w:t>
      </w:r>
      <w:proofErr w:type="gramEnd"/>
      <w:r w:rsidRPr="00277093">
        <w:t xml:space="preserv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w:t>
      </w:r>
      <w:proofErr w:type="gramStart"/>
      <w:r w:rsidRPr="00E579FA">
        <w:t>Yakari?</w:t>
      </w:r>
      <w:proofErr w:type="gramEnd"/>
      <w:r w:rsidRPr="00E579FA">
        <w:t xml:space="preserve"> Donne un exemple à partir de l’histoire. </w:t>
      </w:r>
    </w:p>
    <w:p w14:paraId="0C080F5F" w14:textId="77777777" w:rsidR="00B14054" w:rsidRPr="006971B6" w:rsidRDefault="00374248" w:rsidP="006971B6">
      <w:pPr>
        <w:pStyle w:val="Matriel-Titre"/>
      </w:pPr>
      <w:bookmarkStart w:id="8" w:name="_Toc37081381"/>
      <w:bookmarkStart w:id="9" w:name="_Toc37863039"/>
      <w:r w:rsidRPr="006971B6">
        <w:t>Matériel requis</w:t>
      </w:r>
      <w:bookmarkEnd w:id="8"/>
      <w:bookmarkEnd w:id="9"/>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382"/>
            <w:bookmarkStart w:id="12" w:name="_Toc37863040"/>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3"/>
      <w:bookmarkEnd w:id="13"/>
    </w:tbl>
    <w:p w14:paraId="7D2BC451" w14:textId="6DC997BB" w:rsidR="00107EBA" w:rsidRDefault="00107EBA" w:rsidP="00823F5C">
      <w:pPr>
        <w:pStyle w:val="Crdit"/>
      </w:pPr>
    </w:p>
    <w:bookmarkEnd w:id="4"/>
    <w:p w14:paraId="2303655D" w14:textId="4E37BBB2" w:rsidR="00936D23" w:rsidRPr="00107EBA" w:rsidRDefault="00936D23" w:rsidP="00277093">
      <w:pPr>
        <w:pStyle w:val="Consigne-Texte"/>
        <w:numPr>
          <w:ilvl w:val="0"/>
          <w:numId w:val="0"/>
        </w:numPr>
        <w:sectPr w:rsidR="00936D23" w:rsidRPr="00107EBA" w:rsidSect="00277093">
          <w:headerReference w:type="default" r:id="rId13"/>
          <w:footerReference w:type="default" r:id="rId14"/>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r w:rsidRPr="00BF4BDE">
        <w:rPr>
          <w:lang w:val="fr-CA"/>
        </w:rPr>
        <w:lastRenderedPageBreak/>
        <w:t>Anglais, langue seconde</w:t>
      </w:r>
    </w:p>
    <w:p w14:paraId="156C02DE" w14:textId="690D143C" w:rsidR="00936D23" w:rsidRPr="00C33EE3" w:rsidRDefault="00E72B7D" w:rsidP="00936D23">
      <w:pPr>
        <w:pStyle w:val="Titredelactivit"/>
        <w:tabs>
          <w:tab w:val="left" w:pos="7170"/>
        </w:tabs>
      </w:pPr>
      <w:bookmarkStart w:id="14" w:name="_Toc37081384"/>
      <w:bookmarkStart w:id="15" w:name="_Toc37863041"/>
      <w:proofErr w:type="spellStart"/>
      <w:r w:rsidRPr="00C33EE3">
        <w:t>Being</w:t>
      </w:r>
      <w:proofErr w:type="spellEnd"/>
      <w:r w:rsidRPr="00C33EE3">
        <w:t xml:space="preserve"> Kind Is </w:t>
      </w:r>
      <w:r w:rsidRPr="00C33EE3" w:rsidDel="009846A5">
        <w:t>I</w:t>
      </w:r>
      <w:r w:rsidRPr="00C33EE3">
        <w:t>mportant</w:t>
      </w:r>
      <w:bookmarkEnd w:id="14"/>
      <w:bookmarkEnd w:id="15"/>
    </w:p>
    <w:p w14:paraId="6BB6C9BA" w14:textId="77777777" w:rsidR="00936D23" w:rsidRPr="00BF31BF" w:rsidRDefault="00936D23" w:rsidP="00936D23">
      <w:pPr>
        <w:pStyle w:val="Consigne-Titre"/>
      </w:pPr>
      <w:bookmarkStart w:id="16" w:name="_Toc37081385"/>
      <w:bookmarkStart w:id="17" w:name="_Toc37863042"/>
      <w:r w:rsidRPr="00BF31BF">
        <w:t>Consigne à l’élève</w:t>
      </w:r>
      <w:bookmarkEnd w:id="16"/>
      <w:bookmarkEnd w:id="17"/>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5"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w:t>
      </w:r>
      <w:proofErr w:type="spellStart"/>
      <w:r>
        <w:t>Lichtenheld</w:t>
      </w:r>
      <w:proofErr w:type="spellEnd"/>
      <w:r>
        <w:t>.</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Clique sur l’onglet “</w:t>
      </w:r>
      <w:proofErr w:type="spellStart"/>
      <w:r>
        <w:t>Which</w:t>
      </w:r>
      <w:proofErr w:type="spellEnd"/>
      <w:r>
        <w:t xml:space="preserve"> Came </w:t>
      </w:r>
      <w:proofErr w:type="gramStart"/>
      <w:r w:rsidR="00836241">
        <w:t>F</w:t>
      </w:r>
      <w:r>
        <w:t>irst?</w:t>
      </w:r>
      <w:proofErr w:type="gramEnd"/>
      <w:r>
        <w: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8" w:name="_Toc37081386"/>
      <w:bookmarkStart w:id="19" w:name="_Toc37863043"/>
      <w:r w:rsidRPr="00BF31BF">
        <w:t>Matériel requis</w:t>
      </w:r>
      <w:bookmarkEnd w:id="18"/>
      <w:bookmarkEnd w:id="19"/>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20" w:name="_Toc37081387"/>
            <w:bookmarkStart w:id="21" w:name="_Toc37863044"/>
            <w:r w:rsidRPr="00BF31BF">
              <w:t>Information aux parents</w:t>
            </w:r>
            <w:bookmarkEnd w:id="20"/>
            <w:bookmarkEnd w:id="21"/>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 xml:space="preserve">omprendre une histoire lue et </w:t>
            </w:r>
            <w:proofErr w:type="gramStart"/>
            <w:r w:rsidRPr="00A464C1">
              <w:t>entendue</w:t>
            </w:r>
            <w:r>
              <w:t>;</w:t>
            </w:r>
            <w:proofErr w:type="gramEnd"/>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w:t>
      </w:r>
      <w:proofErr w:type="spellStart"/>
      <w:r w:rsidR="002E2135" w:rsidRPr="002E2135">
        <w:t>Dianne</w:t>
      </w:r>
      <w:proofErr w:type="spellEnd"/>
      <w:r w:rsidR="002E2135" w:rsidRPr="002E2135">
        <w:t xml:space="preserve"> Elizabeth </w:t>
      </w:r>
      <w:proofErr w:type="spellStart"/>
      <w:r w:rsidR="002E2135" w:rsidRPr="002E2135">
        <w:t>Stankiewicz</w:t>
      </w:r>
      <w:proofErr w:type="spellEnd"/>
      <w:r w:rsidR="002E2135" w:rsidRPr="002E2135">
        <w:t xml:space="preserve">,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207ADDCD" w:rsidR="006C3C45" w:rsidRPr="00BF31BF" w:rsidRDefault="006C3C45" w:rsidP="00E64F4B">
      <w:pPr>
        <w:pStyle w:val="Matire-Premirepage"/>
      </w:pPr>
      <w:r>
        <w:lastRenderedPageBreak/>
        <w:t>Mathématique</w:t>
      </w:r>
    </w:p>
    <w:p w14:paraId="621D31CD" w14:textId="645AA25C" w:rsidR="006C3C45" w:rsidRPr="00F309AF" w:rsidRDefault="00F309AF" w:rsidP="006C3C45">
      <w:pPr>
        <w:pStyle w:val="Titredelactivit"/>
        <w:tabs>
          <w:tab w:val="left" w:pos="7170"/>
        </w:tabs>
      </w:pPr>
      <w:bookmarkStart w:id="22" w:name="_Toc37863045"/>
      <w:r>
        <w:rPr>
          <w:lang w:val="fr-CA"/>
        </w:rPr>
        <w:t>Les dés chanceux</w:t>
      </w:r>
      <w:bookmarkEnd w:id="22"/>
    </w:p>
    <w:p w14:paraId="150C5F8A" w14:textId="77777777" w:rsidR="006C3C45" w:rsidRPr="00BF31BF" w:rsidRDefault="006C3C45" w:rsidP="006C3C45">
      <w:pPr>
        <w:pStyle w:val="Consigne-Titre"/>
      </w:pPr>
      <w:bookmarkStart w:id="23" w:name="_Toc37081390"/>
      <w:bookmarkStart w:id="24" w:name="_Toc37863046"/>
      <w:r w:rsidRPr="00BF31BF">
        <w:t>Consigne à l’élève</w:t>
      </w:r>
      <w:bookmarkEnd w:id="23"/>
      <w:bookmarkEnd w:id="24"/>
    </w:p>
    <w:p w14:paraId="00F93244" w14:textId="5680E15E" w:rsidR="00C8636A" w:rsidRPr="00A11290" w:rsidRDefault="00E30B76" w:rsidP="00277093">
      <w:pPr>
        <w:pStyle w:val="Consigne-Texte"/>
      </w:pPr>
      <w:bookmarkStart w:id="25"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6" w:name="_Toc37863047"/>
      <w:r w:rsidRPr="00BF31BF">
        <w:t>Matériel requis</w:t>
      </w:r>
      <w:bookmarkEnd w:id="25"/>
      <w:bookmarkEnd w:id="26"/>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16"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7" w:name="_Toc37081392"/>
            <w:bookmarkStart w:id="28" w:name="_Toc37863048"/>
            <w:r w:rsidRPr="00BF31BF">
              <w:t>Information aux parents</w:t>
            </w:r>
            <w:bookmarkEnd w:id="27"/>
            <w:bookmarkEnd w:id="28"/>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 xml:space="preserve">Lire et écrire des </w:t>
            </w:r>
            <w:proofErr w:type="gramStart"/>
            <w:r>
              <w:t>nombres</w:t>
            </w:r>
            <w:r w:rsidR="0079068A">
              <w:t>;</w:t>
            </w:r>
            <w:proofErr w:type="gramEnd"/>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w:t>
            </w:r>
            <w:proofErr w:type="gramStart"/>
            <w:r>
              <w:t>nombres</w:t>
            </w:r>
            <w:r w:rsidR="0074748B">
              <w:t>;</w:t>
            </w:r>
            <w:proofErr w:type="gramEnd"/>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0D9BBB4" w:rsidR="006C3C45" w:rsidRPr="00BF31BF" w:rsidRDefault="006C3C45" w:rsidP="006C3C45">
      <w:pPr>
        <w:pStyle w:val="Titredelactivit"/>
        <w:tabs>
          <w:tab w:val="left" w:pos="7170"/>
        </w:tabs>
      </w:pPr>
      <w:bookmarkStart w:id="29" w:name="_Toc37081393"/>
      <w:bookmarkStart w:id="30" w:name="_Toc37863049"/>
      <w:r>
        <w:t xml:space="preserve">Annexe – </w:t>
      </w:r>
      <w:bookmarkEnd w:id="29"/>
      <w:r w:rsidR="004F3C9F">
        <w:t>Plateau de jeu</w:t>
      </w:r>
      <w:bookmarkEnd w:id="30"/>
    </w:p>
    <w:p w14:paraId="5A6319ED" w14:textId="30E20737" w:rsidR="006C3C45" w:rsidRDefault="006C3C45" w:rsidP="00467DB5">
      <w:pPr>
        <w:jc w:val="center"/>
      </w:pPr>
    </w:p>
    <w:p w14:paraId="712A9A7D" w14:textId="5911115B" w:rsidR="006C3C45" w:rsidRDefault="005E3FFD" w:rsidP="00E372A9">
      <w:r>
        <w:rPr>
          <w:noProof/>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BEFE" w14:textId="77777777" w:rsidR="006C3C45" w:rsidRDefault="006C3C45" w:rsidP="005E3FFD">
      <w:pPr>
        <w:pStyle w:val="Titredelactivit"/>
        <w:jc w:val="cente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1" w:name="_Hlk37076839"/>
      <w:r>
        <w:lastRenderedPageBreak/>
        <w:t>Science et technologie</w:t>
      </w:r>
    </w:p>
    <w:p w14:paraId="4F19ECA8" w14:textId="7368966C" w:rsidR="00011135" w:rsidRPr="00BF31BF" w:rsidRDefault="005356DE" w:rsidP="00011135">
      <w:pPr>
        <w:pStyle w:val="Titredelactivit"/>
        <w:tabs>
          <w:tab w:val="left" w:pos="7170"/>
        </w:tabs>
      </w:pPr>
      <w:bookmarkStart w:id="32" w:name="_Toc37863050"/>
      <w:r w:rsidRPr="005356DE">
        <w:t xml:space="preserve">Les mains, outils de la </w:t>
      </w:r>
      <w:proofErr w:type="gramStart"/>
      <w:r w:rsidRPr="005356DE">
        <w:t>science!</w:t>
      </w:r>
      <w:bookmarkEnd w:id="32"/>
      <w:proofErr w:type="gramEnd"/>
    </w:p>
    <w:p w14:paraId="3098D7B4" w14:textId="77777777" w:rsidR="00011135" w:rsidRPr="00BF31BF" w:rsidRDefault="00011135" w:rsidP="00011135">
      <w:pPr>
        <w:pStyle w:val="Consigne-Titre"/>
      </w:pPr>
      <w:bookmarkStart w:id="33" w:name="_Toc37081395"/>
      <w:bookmarkStart w:id="34" w:name="_Toc37863051"/>
      <w:r w:rsidRPr="00BF31BF">
        <w:t>Consigne à l’élève</w:t>
      </w:r>
      <w:bookmarkEnd w:id="33"/>
      <w:bookmarkEnd w:id="34"/>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 xml:space="preserve">Les mains, outils de la </w:t>
      </w:r>
      <w:proofErr w:type="gramStart"/>
      <w:r w:rsidRPr="00C30E0D">
        <w:rPr>
          <w:i/>
        </w:rPr>
        <w:t>science!</w:t>
      </w:r>
      <w:proofErr w:type="gramEnd"/>
      <w:r>
        <w:t xml:space="preserve"> (</w:t>
      </w:r>
      <w:proofErr w:type="gramStart"/>
      <w:r w:rsidR="00140F79">
        <w:t>a</w:t>
      </w:r>
      <w:r>
        <w:t>nnexe</w:t>
      </w:r>
      <w:proofErr w:type="gramEnd"/>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5" w:name="_Toc37081396"/>
      <w:bookmarkStart w:id="36" w:name="_Toc37863052"/>
      <w:r w:rsidRPr="00BF31BF">
        <w:t>Matériel requis</w:t>
      </w:r>
      <w:bookmarkEnd w:id="35"/>
      <w:bookmarkEnd w:id="36"/>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7" w:name="_Toc37081397"/>
            <w:bookmarkStart w:id="38" w:name="_Toc37863053"/>
            <w:r w:rsidRPr="00011751">
              <w:t>Information aux parents</w:t>
            </w:r>
            <w:bookmarkEnd w:id="37"/>
            <w:bookmarkEnd w:id="38"/>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w:t>
            </w:r>
            <w:proofErr w:type="gramStart"/>
            <w:r w:rsidR="008776B5" w:rsidRPr="00011751">
              <w:t>l’observation</w:t>
            </w:r>
            <w:r w:rsidR="0079068A">
              <w:t>;</w:t>
            </w:r>
            <w:proofErr w:type="gramEnd"/>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w:t>
            </w:r>
            <w:proofErr w:type="gramStart"/>
            <w:r w:rsidR="008776B5" w:rsidRPr="00011751">
              <w:t>signifiant</w:t>
            </w:r>
            <w:r>
              <w:t>;</w:t>
            </w:r>
            <w:proofErr w:type="gramEnd"/>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w:t>
            </w:r>
            <w:proofErr w:type="gramStart"/>
            <w:r w:rsidR="008776B5" w:rsidRPr="00011751">
              <w:t>activité</w:t>
            </w:r>
            <w:r>
              <w:t>;</w:t>
            </w:r>
            <w:proofErr w:type="gramEnd"/>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 xml:space="preserve">Augmenter le nombre d’objets à </w:t>
            </w:r>
            <w:proofErr w:type="gramStart"/>
            <w:r w:rsidRPr="00011751">
              <w:t>identifier;</w:t>
            </w:r>
            <w:proofErr w:type="gramEnd"/>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39" w:name="_Toc37863054"/>
      <w:r w:rsidRPr="00456F5A">
        <w:t>Annexe 1 – Les mains, outils de la science!</w:t>
      </w:r>
      <w:bookmarkEnd w:id="39"/>
    </w:p>
    <w:p w14:paraId="7F23C8D5" w14:textId="6637F225" w:rsidR="001A27E5" w:rsidRPr="00B14054" w:rsidRDefault="001A27E5" w:rsidP="00F379CA">
      <w:pPr>
        <w:pStyle w:val="Consigne-Titre"/>
      </w:pPr>
      <w:bookmarkStart w:id="40" w:name="_Toc37863055"/>
      <w:r w:rsidRPr="00B14054">
        <w:t>Consigne à l’élève</w:t>
      </w:r>
      <w:bookmarkEnd w:id="40"/>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1" w:name="_Toc37863056"/>
      <w:r w:rsidRPr="00293244">
        <w:rPr>
          <w:lang w:val="fr-CA"/>
        </w:rPr>
        <w:t>Pour t</w:t>
      </w:r>
      <w:r w:rsidR="000771B3">
        <w:rPr>
          <w:lang w:val="fr-CA"/>
        </w:rPr>
        <w:t>’exercer</w:t>
      </w:r>
      <w:bookmarkEnd w:id="41"/>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2" w:name="_Toc37863057"/>
      <w:r w:rsidRPr="00293244">
        <w:rPr>
          <w:lang w:val="fr-CA"/>
        </w:rPr>
        <w:t>À toi de jouer</w:t>
      </w:r>
      <w:bookmarkEnd w:id="42"/>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3" w:name="_Toc37863058"/>
      <w:r w:rsidRPr="00293244">
        <w:rPr>
          <w:lang w:val="fr-CA"/>
        </w:rPr>
        <w:t>À toi de deviner</w:t>
      </w:r>
      <w:bookmarkEnd w:id="43"/>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44" w:name="_Toc37863059"/>
      <w:bookmarkStart w:id="45" w:name="_Hlk36990768"/>
      <w:r w:rsidRPr="00A84144">
        <w:rPr>
          <w:rFonts w:ascii="Calibri" w:eastAsia="Calibri" w:hAnsi="Calibri"/>
          <w:noProof/>
          <w:sz w:val="22"/>
          <w:szCs w:val="22"/>
          <w:lang w:eastAsia="fr-FR"/>
        </w:rPr>
        <w:drawing>
          <wp:anchor distT="0" distB="0" distL="114300" distR="114300" simplePos="0" relativeHeight="251658242"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4"/>
    </w:p>
    <w:p w14:paraId="1A8A5A87" w14:textId="7C04C204" w:rsidR="0092539B" w:rsidRPr="00A84144" w:rsidRDefault="0092539B" w:rsidP="00E41A79">
      <w:pPr>
        <w:pStyle w:val="Consigne-Titre"/>
        <w:rPr>
          <w:lang w:val="fr-CA"/>
        </w:rPr>
      </w:pPr>
      <w:bookmarkStart w:id="46" w:name="_Toc37863060"/>
      <w:r w:rsidRPr="00AA2D09">
        <w:rPr>
          <w:lang w:val="fr-CA"/>
        </w:rPr>
        <w:t>Des</w:t>
      </w:r>
      <w:r w:rsidRPr="00A84144">
        <w:rPr>
          <w:lang w:val="fr-CA"/>
        </w:rPr>
        <w:t xml:space="preserve"> mots pour exprimer le toucher</w:t>
      </w:r>
      <w:bookmarkEnd w:id="46"/>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proofErr w:type="gramStart"/>
            <w:r>
              <w:rPr>
                <w:rFonts w:eastAsia="Calibri" w:cs="Arial"/>
                <w:lang w:eastAsia="en-US"/>
              </w:rPr>
              <w:t>q</w:t>
            </w:r>
            <w:r w:rsidR="00EB1320" w:rsidRPr="003129CE">
              <w:rPr>
                <w:rFonts w:eastAsia="Calibri" w:cs="Arial"/>
                <w:lang w:eastAsia="en-US"/>
              </w:rPr>
              <w:t>ui</w:t>
            </w:r>
            <w:proofErr w:type="gramEnd"/>
            <w:r w:rsidR="00EB1320" w:rsidRPr="003129CE">
              <w:rPr>
                <w:rFonts w:eastAsia="Calibri" w:cs="Arial"/>
                <w:lang w:eastAsia="en-US"/>
              </w:rPr>
              <w:t xml:space="preserve">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proofErr w:type="gramStart"/>
            <w:r>
              <w:rPr>
                <w:rFonts w:eastAsia="Calibri" w:cs="Arial"/>
                <w:lang w:eastAsia="en-US"/>
              </w:rPr>
              <w:t>tu</w:t>
            </w:r>
            <w:proofErr w:type="gramEnd"/>
            <w:r>
              <w:rPr>
                <w:rFonts w:eastAsia="Calibri" w:cs="Arial"/>
                <w:lang w:eastAsia="en-US"/>
              </w:rPr>
              <w:t xml:space="preserve">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proofErr w:type="gramStart"/>
            <w:r>
              <w:rPr>
                <w:rFonts w:eastAsia="Calibri" w:cs="Arial"/>
                <w:lang w:eastAsia="en-US"/>
              </w:rPr>
              <w:t>q</w:t>
            </w:r>
            <w:r w:rsidR="00EB1320" w:rsidRPr="003129CE">
              <w:rPr>
                <w:rFonts w:eastAsia="Calibri" w:cs="Arial"/>
                <w:lang w:eastAsia="en-US"/>
              </w:rPr>
              <w:t>ui</w:t>
            </w:r>
            <w:proofErr w:type="gramEnd"/>
            <w:r w:rsidR="00EB1320" w:rsidRPr="003129CE">
              <w:rPr>
                <w:rFonts w:eastAsia="Calibri" w:cs="Arial"/>
                <w:lang w:eastAsia="en-US"/>
              </w:rPr>
              <w:t xml:space="preserve">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proofErr w:type="gramStart"/>
            <w:r>
              <w:rPr>
                <w:rFonts w:eastAsia="Calibri" w:cs="Arial"/>
                <w:lang w:eastAsia="en-US"/>
              </w:rPr>
              <w:t>tu</w:t>
            </w:r>
            <w:proofErr w:type="gramEnd"/>
            <w:r>
              <w:rPr>
                <w:rFonts w:eastAsia="Calibri" w:cs="Arial"/>
                <w:lang w:eastAsia="en-US"/>
              </w:rPr>
              <w:t xml:space="preserve">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proofErr w:type="gramStart"/>
            <w:r>
              <w:rPr>
                <w:rFonts w:eastAsia="Calibri" w:cs="Arial"/>
                <w:lang w:eastAsia="en-US"/>
              </w:rPr>
              <w:t>qui</w:t>
            </w:r>
            <w:proofErr w:type="gramEnd"/>
            <w:r>
              <w:rPr>
                <w:rFonts w:eastAsia="Calibri" w:cs="Arial"/>
                <w:lang w:eastAsia="en-US"/>
              </w:rPr>
              <w:t xml:space="preserve">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proofErr w:type="gramStart"/>
            <w:r>
              <w:rPr>
                <w:rFonts w:eastAsia="Calibri" w:cs="Arial"/>
                <w:lang w:eastAsia="en-US"/>
              </w:rPr>
              <w:t>q</w:t>
            </w:r>
            <w:r w:rsidR="00EB1320" w:rsidRPr="003129CE">
              <w:rPr>
                <w:rFonts w:eastAsia="Calibri" w:cs="Arial"/>
                <w:lang w:eastAsia="en-US"/>
              </w:rPr>
              <w:t>ui</w:t>
            </w:r>
            <w:proofErr w:type="gramEnd"/>
            <w:r w:rsidR="00EB1320" w:rsidRPr="003129CE">
              <w:rPr>
                <w:rFonts w:eastAsia="Calibri" w:cs="Arial"/>
                <w:lang w:eastAsia="en-US"/>
              </w:rPr>
              <w:t xml:space="preserve">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proofErr w:type="gramStart"/>
            <w:r>
              <w:rPr>
                <w:rFonts w:eastAsia="Calibri" w:cs="Arial"/>
                <w:lang w:eastAsia="en-US"/>
              </w:rPr>
              <w:t>tu</w:t>
            </w:r>
            <w:proofErr w:type="gramEnd"/>
            <w:r>
              <w:rPr>
                <w:rFonts w:eastAsia="Calibri" w:cs="Arial"/>
                <w:lang w:eastAsia="en-US"/>
              </w:rPr>
              <w:t xml:space="preserve">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proofErr w:type="gramStart"/>
            <w:r>
              <w:rPr>
                <w:rFonts w:eastAsia="Calibri" w:cs="Arial"/>
                <w:lang w:eastAsia="en-US"/>
              </w:rPr>
              <w:t>qui</w:t>
            </w:r>
            <w:proofErr w:type="gramEnd"/>
            <w:r>
              <w:rPr>
                <w:rFonts w:eastAsia="Calibri" w:cs="Arial"/>
                <w:lang w:eastAsia="en-US"/>
              </w:rPr>
              <w:t xml:space="preserve">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proofErr w:type="gramStart"/>
            <w:r>
              <w:rPr>
                <w:rFonts w:eastAsia="Calibri" w:cs="Arial"/>
                <w:lang w:eastAsia="en-US"/>
              </w:rPr>
              <w:t>dont</w:t>
            </w:r>
            <w:proofErr w:type="gramEnd"/>
            <w:r>
              <w:rPr>
                <w:rFonts w:eastAsia="Calibri" w:cs="Arial"/>
                <w:lang w:eastAsia="en-US"/>
              </w:rPr>
              <w:t xml:space="preserve">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5"/>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47"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7"/>
    </w:p>
    <w:p w14:paraId="111DD20D" w14:textId="77777777" w:rsidR="00F04CF9" w:rsidRPr="00BF31BF" w:rsidRDefault="00F04CF9" w:rsidP="00F04CF9">
      <w:pPr>
        <w:pStyle w:val="Consigne-Titre"/>
      </w:pPr>
      <w:bookmarkStart w:id="48" w:name="_Toc37081400"/>
      <w:bookmarkStart w:id="49" w:name="_Toc37863062"/>
      <w:r w:rsidRPr="00BF31BF">
        <w:t>Consigne à l’élève</w:t>
      </w:r>
      <w:bookmarkEnd w:id="48"/>
      <w:bookmarkEnd w:id="49"/>
    </w:p>
    <w:p w14:paraId="61F7F61E" w14:textId="33950E71" w:rsidR="009C603F" w:rsidRPr="00C1342F" w:rsidRDefault="009C603F" w:rsidP="000640C8">
      <w:pPr>
        <w:pStyle w:val="Consigne-tapes"/>
      </w:pPr>
      <w:bookmarkStart w:id="50"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19"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0"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1" w:name="_Toc37863063"/>
      <w:r w:rsidRPr="00BF31BF">
        <w:t>Matériel requis</w:t>
      </w:r>
      <w:bookmarkEnd w:id="50"/>
      <w:bookmarkEnd w:id="51"/>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2" w:name="_Toc37081402"/>
            <w:bookmarkStart w:id="53" w:name="_Toc37863064"/>
            <w:r w:rsidRPr="00BF31BF">
              <w:t>Information aux parents</w:t>
            </w:r>
            <w:bookmarkEnd w:id="52"/>
            <w:bookmarkEnd w:id="53"/>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 xml:space="preserve">sur le </w:t>
            </w:r>
            <w:proofErr w:type="gramStart"/>
            <w:r w:rsidR="00CA2E23">
              <w:rPr>
                <w:rStyle w:val="normaltextrun"/>
              </w:rPr>
              <w:t>sommeil;</w:t>
            </w:r>
            <w:proofErr w:type="gramEnd"/>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 xml:space="preserve">ce qu’il a appris à propos du </w:t>
            </w:r>
            <w:proofErr w:type="gramStart"/>
            <w:r>
              <w:rPr>
                <w:rStyle w:val="normaltextrun"/>
                <w:rFonts w:cs="Arial"/>
              </w:rPr>
              <w:t>sommeil;</w:t>
            </w:r>
            <w:proofErr w:type="gramEnd"/>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1"/>
    <w:p w14:paraId="37753E26" w14:textId="77777777" w:rsidR="00F04CF9" w:rsidRDefault="00F04CF9" w:rsidP="0015055D">
      <w:pPr>
        <w:sectPr w:rsidR="00F04CF9"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lastRenderedPageBreak/>
        <w:t>Musique</w:t>
      </w:r>
      <w:r w:rsidR="008322D9" w:rsidRPr="00715712">
        <w:t xml:space="preserve"> </w:t>
      </w:r>
    </w:p>
    <w:p w14:paraId="3F65B2E4" w14:textId="7229AAF0" w:rsidR="00A67438" w:rsidRPr="00A67438" w:rsidRDefault="00A67438" w:rsidP="00A67438">
      <w:pPr>
        <w:pStyle w:val="Titredelactivit"/>
      </w:pPr>
      <w:bookmarkStart w:id="54" w:name="_Toc37863065"/>
      <w:r w:rsidRPr="00A67438">
        <w:t>Je joue au bruiteur</w:t>
      </w:r>
      <w:bookmarkEnd w:id="54"/>
    </w:p>
    <w:p w14:paraId="3B8CB3EA" w14:textId="57D45974" w:rsidR="00A67438" w:rsidRPr="00A67438" w:rsidRDefault="00A67438" w:rsidP="00A67438">
      <w:pPr>
        <w:pStyle w:val="Consigne-Titre"/>
      </w:pPr>
      <w:bookmarkStart w:id="55" w:name="_Toc37863066"/>
      <w:r w:rsidRPr="00A67438">
        <w:t>Consigne à l’élève</w:t>
      </w:r>
      <w:bookmarkEnd w:id="55"/>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6" w:name="_Toc37863067"/>
      <w:r w:rsidRPr="00A67438">
        <w:rPr>
          <w:lang w:eastAsia="fr-FR"/>
        </w:rPr>
        <w:t>Matériel requis</w:t>
      </w:r>
      <w:bookmarkEnd w:id="56"/>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7" w:name="_Toc37863068"/>
            <w:r w:rsidRPr="00A67438">
              <w:t>Information aux parents</w:t>
            </w:r>
            <w:bookmarkEnd w:id="57"/>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58" w:name="_Hlk37066557"/>
      <w:bookmarkStart w:id="59" w:name="_Toc37863069"/>
      <w:bookmarkStart w:id="60" w:name="_Toc37081408"/>
      <w:r w:rsidRPr="00051C37">
        <w:t>Annexe </w:t>
      </w:r>
      <w:r w:rsidR="00671FBD" w:rsidRPr="00035250">
        <w:t>–</w:t>
      </w:r>
      <w:r w:rsidRPr="00051C37">
        <w:t xml:space="preserve"> Je joue au bruiteur</w:t>
      </w:r>
      <w:bookmarkEnd w:id="58"/>
      <w:bookmarkEnd w:id="59"/>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7D618CBE" w:rsidR="00F20F0C" w:rsidRDefault="00F20F0C" w:rsidP="00277093">
      <w:pPr>
        <w:pStyle w:val="Consigne-Texte"/>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61" w:name="_Toc37863070"/>
      <w:bookmarkEnd w:id="60"/>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 xml:space="preserve">te laisser aller au plaisir de </w:t>
      </w:r>
      <w:proofErr w:type="gramStart"/>
      <w:r w:rsidR="00D915F8" w:rsidRPr="00D915F8">
        <w:rPr>
          <w:lang w:eastAsia="fr-FR"/>
        </w:rPr>
        <w:t>bouger!</w:t>
      </w:r>
      <w:proofErr w:type="gramEnd"/>
      <w:r w:rsidR="00D915F8" w:rsidRPr="00D915F8">
        <w:rPr>
          <w:lang w:eastAsia="fr-FR"/>
        </w:rPr>
        <w:t xml:space="preserve">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 xml:space="preserve">S’exprimer par le </w:t>
            </w:r>
            <w:proofErr w:type="gramStart"/>
            <w:r w:rsidRPr="00D915F8">
              <w:t>mouvement</w:t>
            </w:r>
            <w:r w:rsidR="002019DE">
              <w:t>;</w:t>
            </w:r>
            <w:proofErr w:type="gramEnd"/>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1"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8B15C1" w:rsidP="00277093">
      <w:pPr>
        <w:pStyle w:val="Consigne-Texte"/>
      </w:pPr>
      <w:hyperlink r:id="rId22"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8B15C1" w:rsidP="00277093">
      <w:pPr>
        <w:pStyle w:val="Consigne-Texte"/>
      </w:pPr>
      <w:hyperlink r:id="rId23" w:history="1">
        <w:r w:rsidR="001D2F2F" w:rsidRPr="001D2F2F">
          <w:rPr>
            <w:rStyle w:val="Lienhypertexte"/>
            <w:lang w:val="fr-CA"/>
          </w:rPr>
          <w:t xml:space="preserve">Eddie </w:t>
        </w:r>
        <w:proofErr w:type="spellStart"/>
        <w:r w:rsidR="001D2F2F" w:rsidRPr="001D2F2F">
          <w:rPr>
            <w:rStyle w:val="Lienhypertexte"/>
            <w:lang w:val="fr-CA"/>
          </w:rPr>
          <w:t>Longpants</w:t>
        </w:r>
        <w:proofErr w:type="spellEnd"/>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24"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proofErr w:type="gramStart"/>
            <w:r w:rsidRPr="009B27EB">
              <w:t>différence</w:t>
            </w:r>
            <w:r w:rsidR="005A09D9">
              <w:t>;</w:t>
            </w:r>
            <w:proofErr w:type="gramEnd"/>
            <w:r w:rsidRPr="009B27EB">
              <w:t xml:space="preserve"> </w:t>
            </w:r>
          </w:p>
          <w:p w14:paraId="31B63CD3" w14:textId="32E33960" w:rsidR="00580726" w:rsidRPr="009B27EB" w:rsidRDefault="00580726" w:rsidP="00580726">
            <w:pPr>
              <w:pStyle w:val="Tableau-Liste"/>
            </w:pPr>
            <w:r w:rsidRPr="009B27EB">
              <w:t xml:space="preserve">Comprendre les avantages que peut apporter la </w:t>
            </w:r>
            <w:proofErr w:type="gramStart"/>
            <w:r w:rsidRPr="009B27EB">
              <w:t>différence</w:t>
            </w:r>
            <w:r w:rsidR="005A09D9">
              <w:t>;</w:t>
            </w:r>
            <w:proofErr w:type="gramEnd"/>
          </w:p>
          <w:p w14:paraId="3748391A" w14:textId="521CF1B7" w:rsidR="00580726" w:rsidRDefault="00580726" w:rsidP="00580726">
            <w:pPr>
              <w:pStyle w:val="Tableau-Liste"/>
            </w:pPr>
            <w:r w:rsidRPr="009B27EB">
              <w:t xml:space="preserve">Réfléchir sur les comportements à adopter face à la </w:t>
            </w:r>
            <w:proofErr w:type="gramStart"/>
            <w:r w:rsidRPr="009B27EB">
              <w:t>différence</w:t>
            </w:r>
            <w:r w:rsidR="005A09D9">
              <w:t>;</w:t>
            </w:r>
            <w:proofErr w:type="gramEnd"/>
            <w:r w:rsidRPr="009B27EB">
              <w:t xml:space="preserve"> </w:t>
            </w:r>
          </w:p>
          <w:p w14:paraId="68C37B1A" w14:textId="3B71CB27" w:rsidR="00580726" w:rsidRPr="009B27EB" w:rsidRDefault="00580726" w:rsidP="00580726">
            <w:pPr>
              <w:pStyle w:val="Tableau-Liste"/>
            </w:pPr>
            <w:r w:rsidRPr="001A14C7">
              <w:t xml:space="preserve">Nommer des comportements inadéquats pouvant nuire à la vie </w:t>
            </w:r>
            <w:proofErr w:type="gramStart"/>
            <w:r w:rsidRPr="001A14C7">
              <w:t>d'autrui</w:t>
            </w:r>
            <w:r w:rsidR="005A09D9">
              <w:t>;</w:t>
            </w:r>
            <w:proofErr w:type="gramEnd"/>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xml:space="preserve">: Activité proposée par </w:t>
      </w:r>
      <w:proofErr w:type="spellStart"/>
      <w:r w:rsidR="00B41FC5" w:rsidRPr="00B41FC5">
        <w:t>Kélig</w:t>
      </w:r>
      <w:proofErr w:type="spellEnd"/>
      <w:r w:rsidR="00B41FC5" w:rsidRPr="00B41FC5">
        <w:t xml:space="preserve">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5"/>
    <w:bookmarkEnd w:id="6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25"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 xml:space="preserve">Observe autour de toi. Quels objets t’appartenant sont représentatifs de tes </w:t>
      </w:r>
      <w:proofErr w:type="gramStart"/>
      <w:r>
        <w:t>occupations?</w:t>
      </w:r>
      <w:proofErr w:type="gramEnd"/>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26"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eastAsia="fr-FR"/>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8B15C1"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8B15C1"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77777777" w:rsidR="003E176A" w:rsidRDefault="003E176A" w:rsidP="002A7F60"/>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988D" w14:textId="77777777" w:rsidR="00AA7703" w:rsidRDefault="00AA7703" w:rsidP="005E3AF4">
      <w:r>
        <w:separator/>
      </w:r>
    </w:p>
  </w:endnote>
  <w:endnote w:type="continuationSeparator" w:id="0">
    <w:p w14:paraId="7239847D" w14:textId="77777777" w:rsidR="00AA7703" w:rsidRDefault="00AA7703" w:rsidP="005E3AF4">
      <w:r>
        <w:continuationSeparator/>
      </w:r>
    </w:p>
  </w:endnote>
  <w:endnote w:type="continuationNotice" w:id="1">
    <w:p w14:paraId="4991B3D1" w14:textId="77777777" w:rsidR="00AA7703" w:rsidRDefault="00AA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52668"/>
      <w:docPartObj>
        <w:docPartGallery w:val="Page Numbers (Bottom of Page)"/>
        <w:docPartUnique/>
      </w:docPartObj>
    </w:sdtPr>
    <w:sdtEndPr/>
    <w:sdtContent>
      <w:p w14:paraId="01433BFC" w14:textId="77777777" w:rsidR="009304DF" w:rsidRDefault="008B15C1" w:rsidP="00D011D4">
        <w:pPr>
          <w:framePr w:wrap="none" w:vAnchor="text" w:hAnchor="margin" w:xAlign="center" w:y="1"/>
        </w:pPr>
      </w:p>
    </w:sdtContent>
  </w:sdt>
  <w:p w14:paraId="0B60F430" w14:textId="77777777" w:rsidR="009304DF" w:rsidRDefault="009304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751469"/>
      <w:docPartObj>
        <w:docPartGallery w:val="Page Numbers (Bottom of Page)"/>
        <w:docPartUnique/>
      </w:docPartObj>
    </w:sdtPr>
    <w:sdtEndPr>
      <w:rPr>
        <w:sz w:val="30"/>
        <w:szCs w:val="30"/>
      </w:rPr>
    </w:sdtEndPr>
    <w:sdtContent>
      <w:p w14:paraId="6802570D" w14:textId="73E0C2A3" w:rsidR="00277093" w:rsidRPr="00277093" w:rsidRDefault="00277093">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Pr="00277093">
          <w:rPr>
            <w:sz w:val="30"/>
            <w:szCs w:val="30"/>
          </w:rPr>
          <w:t>2</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0473" w14:textId="77777777" w:rsidR="00AA7703" w:rsidRDefault="00AA7703" w:rsidP="005E3AF4">
      <w:r>
        <w:separator/>
      </w:r>
    </w:p>
  </w:footnote>
  <w:footnote w:type="continuationSeparator" w:id="0">
    <w:p w14:paraId="11327C0E" w14:textId="77777777" w:rsidR="00AA7703" w:rsidRDefault="00AA7703" w:rsidP="005E3AF4">
      <w:r>
        <w:continuationSeparator/>
      </w:r>
    </w:p>
  </w:footnote>
  <w:footnote w:type="continuationNotice" w:id="1">
    <w:p w14:paraId="6DDCC841" w14:textId="77777777" w:rsidR="00AA7703" w:rsidRDefault="00AA7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6F42B3E" w:rsidR="009304DF" w:rsidRPr="005E3AF4" w:rsidRDefault="009304D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2"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2"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5"/>
  </w:num>
  <w:num w:numId="5">
    <w:abstractNumId w:val="23"/>
  </w:num>
  <w:num w:numId="6">
    <w:abstractNumId w:val="17"/>
  </w:num>
  <w:num w:numId="7">
    <w:abstractNumId w:val="17"/>
  </w:num>
  <w:num w:numId="8">
    <w:abstractNumId w:val="26"/>
  </w:num>
  <w:num w:numId="9">
    <w:abstractNumId w:val="17"/>
  </w:num>
  <w:num w:numId="10">
    <w:abstractNumId w:val="12"/>
  </w:num>
  <w:num w:numId="11">
    <w:abstractNumId w:val="18"/>
  </w:num>
  <w:num w:numId="12">
    <w:abstractNumId w:val="20"/>
  </w:num>
  <w:num w:numId="13">
    <w:abstractNumId w:val="5"/>
  </w:num>
  <w:num w:numId="14">
    <w:abstractNumId w:val="9"/>
  </w:num>
  <w:num w:numId="15">
    <w:abstractNumId w:val="16"/>
  </w:num>
  <w:num w:numId="16">
    <w:abstractNumId w:val="0"/>
  </w:num>
  <w:num w:numId="17">
    <w:abstractNumId w:val="28"/>
  </w:num>
  <w:num w:numId="18">
    <w:abstractNumId w:val="13"/>
  </w:num>
  <w:num w:numId="19">
    <w:abstractNumId w:val="10"/>
  </w:num>
  <w:num w:numId="20">
    <w:abstractNumId w:val="2"/>
  </w:num>
  <w:num w:numId="21">
    <w:abstractNumId w:val="6"/>
  </w:num>
  <w:num w:numId="22">
    <w:abstractNumId w:val="29"/>
  </w:num>
  <w:num w:numId="23">
    <w:abstractNumId w:val="4"/>
  </w:num>
  <w:num w:numId="24">
    <w:abstractNumId w:val="18"/>
  </w:num>
  <w:num w:numId="25">
    <w:abstractNumId w:val="19"/>
  </w:num>
  <w:num w:numId="26">
    <w:abstractNumId w:val="21"/>
  </w:num>
  <w:num w:numId="27">
    <w:abstractNumId w:val="14"/>
  </w:num>
  <w:num w:numId="28">
    <w:abstractNumId w:val="3"/>
  </w:num>
  <w:num w:numId="29">
    <w:abstractNumId w:val="1"/>
  </w:num>
  <w:num w:numId="30">
    <w:abstractNumId w:val="8"/>
  </w:num>
  <w:num w:numId="31">
    <w:abstractNumId w:val="22"/>
  </w:num>
  <w:num w:numId="32">
    <w:abstractNumId w:val="11"/>
  </w:num>
  <w:num w:numId="33">
    <w:abstractNumId w:val="24"/>
  </w:num>
  <w:num w:numId="34">
    <w:abstractNumId w:val="7"/>
  </w:num>
  <w:num w:numId="35">
    <w:abstractNumId w:val="25"/>
  </w:num>
  <w:num w:numId="36">
    <w:abstractNumId w:val="18"/>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styleId="Mentionnonrsolue">
    <w:name w:val="Unresolved Mention"/>
    <w:basedOn w:val="Policepardfau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recitus.qc.ca/ressources/primaire/publication/objet-ancien" TargetMode="External"/><Relationship Id="rId3" Type="http://schemas.openxmlformats.org/officeDocument/2006/relationships/customXml" Target="../customXml/item3.xml"/><Relationship Id="rId21" Type="http://schemas.openxmlformats.org/officeDocument/2006/relationships/hyperlink" Target="https://ici.tou.tv/26-lettres-a-danser" TargetMode="External"/><Relationship Id="rId7" Type="http://schemas.openxmlformats.org/officeDocument/2006/relationships/settings" Target="settings.xml"/><Relationship Id="rId12" Type="http://schemas.openxmlformats.org/officeDocument/2006/relationships/hyperlink" Target="http://www.westory.dlpdomain.com/player-display?token=hw8soE1OHZkqsyPr599pYtRxXrCirROO" TargetMode="External"/><Relationship Id="rId17" Type="http://schemas.openxmlformats.org/officeDocument/2006/relationships/image" Target="media/image1.png"/><Relationship Id="rId25" Type="http://schemas.openxmlformats.org/officeDocument/2006/relationships/hyperlink" Target="https://www.youtube.com/watch?v=ekXNO5t5s80&amp;feature=youtu.be" TargetMode="External"/><Relationship Id="rId2" Type="http://schemas.openxmlformats.org/officeDocument/2006/relationships/customXml" Target="../customXml/item2.xml"/><Relationship Id="rId16" Type="http://schemas.openxmlformats.org/officeDocument/2006/relationships/hyperlink" Target="https://www.dejete.com/de-3d?nbde=5" TargetMode="External"/><Relationship Id="rId20"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numerique.banq.qc.ca/patrimoine/details/52327/2161124" TargetMode="External"/><Relationship Id="rId5" Type="http://schemas.openxmlformats.org/officeDocument/2006/relationships/numbering" Target="numbering.xml"/><Relationship Id="rId15" Type="http://schemas.openxmlformats.org/officeDocument/2006/relationships/hyperlink" Target="https://classroommagazines.scholastic.com/support/learnathome/grades-1-2-week-2.html" TargetMode="External"/><Relationship Id="rId23" Type="http://schemas.openxmlformats.org/officeDocument/2006/relationships/hyperlink" Target="https://www.youtube.com/watch?v=3gy-EADkpv8" TargetMode="External"/><Relationship Id="rId28" Type="http://schemas.openxmlformats.org/officeDocument/2006/relationships/image" Target="about:blank" TargetMode="External"/><Relationship Id="rId10" Type="http://schemas.openxmlformats.org/officeDocument/2006/relationships/endnotes" Target="endnotes.xml"/><Relationship Id="rId19"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numerique.banq.qc.ca/patrimoine/details/52327/2161124"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63B-EE0D-4485-BF8B-A9064769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48457afb-f9f4-447d-8c42-903c8b8d704a"/>
    <ds:schemaRef ds:uri="5b4ed912-18da-4a62-9a9d-40a767b636dd"/>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64BC696-D81C-440F-8C7C-9C5BC974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3778</Words>
  <Characters>20782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Marie-Josée Lefebvre</cp:lastModifiedBy>
  <cp:revision>3</cp:revision>
  <cp:lastPrinted>2020-03-31T21:49:00Z</cp:lastPrinted>
  <dcterms:created xsi:type="dcterms:W3CDTF">2020-04-16T13:12:00Z</dcterms:created>
  <dcterms:modified xsi:type="dcterms:W3CDTF">2020-04-16T13:13:00Z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